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5D" w:rsidRDefault="00D45856" w:rsidP="00D45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АСТРОНОМИЯ </w:t>
      </w:r>
      <w:r w:rsidRPr="00D45856">
        <w:rPr>
          <w:rFonts w:ascii="Times New Roman" w:hAnsi="Times New Roman" w:cs="Times New Roman"/>
          <w:sz w:val="28"/>
          <w:szCs w:val="28"/>
        </w:rPr>
        <w:t>11 класс</w:t>
      </w:r>
    </w:p>
    <w:p w:rsidR="00D45856" w:rsidRDefault="00D45856" w:rsidP="00D45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412" w:rsidRPr="00BF1412" w:rsidRDefault="00BF1412" w:rsidP="00BF14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Контрольная работа № 1</w:t>
      </w:r>
    </w:p>
    <w:p w:rsidR="00BF1412" w:rsidRPr="00BF1412" w:rsidRDefault="00BF1412" w:rsidP="00BF14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Козерог, Дракон, Рыбы, Лев, Змееносец, Рак. Найдите лишнее в этом списке. Обоснуйте свой ответ.</w:t>
      </w:r>
    </w:p>
    <w:p w:rsidR="00BF1412" w:rsidRPr="00BF1412" w:rsidRDefault="00BF1412" w:rsidP="00BF14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 одной из телепередач, посвященных жизни и творчеству А. С. Пушкина, ведущая заявила, что существует «до сих пор не разгаданная загадка, связанная с жизнью поэта». Загадка состояла в следующем. А. С. Пушкин родился 26 мая (по старому стилю). Всем известно, что разница между старым и новым стилем составляет 13 дней. Однако мы празднуем день рождения Пушкина по новому стилю 6 июня, хотя разница между 26 мая и 6 июня — 11 дней. Внесите свой вклад в литературоведение — разгадайте загадку.</w:t>
      </w:r>
    </w:p>
    <w:p w:rsidR="00BF1412" w:rsidRPr="00BF1412" w:rsidRDefault="00BF1412" w:rsidP="00BF141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Запишите данные предложения, заполнив пропуски в тексте. После каждого записанного предложения в скобках обоснуйте свой ответ.</w:t>
      </w:r>
    </w:p>
    <w:p w:rsidR="00BF1412" w:rsidRPr="00BF1412" w:rsidRDefault="00BF1412" w:rsidP="00BF141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На земном шаре день равен ночи круглый год только</w:t>
      </w:r>
      <w:r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_____________</w:t>
      </w:r>
      <w:proofErr w:type="gramStart"/>
      <w:r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u w:val="single"/>
          <w:lang w:eastAsia="ru-RU"/>
        </w:rPr>
        <w:t> 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.</w:t>
      </w:r>
      <w:proofErr w:type="gramEnd"/>
    </w:p>
    <w:p w:rsidR="00BF1412" w:rsidRPr="00BF1412" w:rsidRDefault="00BF1412" w:rsidP="00BF141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Солнце взошло 21 марта 2011 г. </w:t>
      </w:r>
      <w:r w:rsidRPr="00BF141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(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по местному времени</w:t>
      </w:r>
      <w:r w:rsidRPr="00BF141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) 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в Токио в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u w:val="single"/>
          <w:lang w:eastAsia="ru-RU"/>
        </w:rPr>
        <w:t>__________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ч, а зашло </w:t>
      </w:r>
      <w:proofErr w:type="spellStart"/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___________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ч</w:t>
      </w:r>
      <w:proofErr w:type="spellEnd"/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. В этот же день в Новосибирске восход зафиксирован в</w:t>
      </w:r>
      <w:r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_____________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 ч, а заход </w:t>
      </w:r>
      <w:r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________________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 в ч.</w:t>
      </w:r>
    </w:p>
    <w:p w:rsidR="00BF1412" w:rsidRPr="00BF1412" w:rsidRDefault="00BF1412" w:rsidP="00BF141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Восход Солнца в населенных пунктах, расположенных на экваторе, 2 августа наблюдается в</w:t>
      </w:r>
      <w:r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___________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 ч, 27 февраля </w:t>
      </w:r>
      <w:r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______________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 в ч.</w:t>
      </w:r>
    </w:p>
    <w:p w:rsidR="00BF1412" w:rsidRPr="00BF1412" w:rsidRDefault="00BF1412" w:rsidP="00BF141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 xml:space="preserve">Июльские морозы и январские знойные </w:t>
      </w:r>
      <w:r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д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7"/>
          <w:szCs w:val="27"/>
          <w:lang w:eastAsia="ru-RU"/>
        </w:rPr>
        <w:t>ни являются обычными явлениями в средних широтах</w:t>
      </w:r>
    </w:p>
    <w:p w:rsidR="00BF1412" w:rsidRPr="00BF1412" w:rsidRDefault="00BF1412" w:rsidP="00BF14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i/>
          <w:iCs/>
          <w:color w:val="231F20"/>
          <w:sz w:val="27"/>
          <w:szCs w:val="27"/>
          <w:lang w:eastAsia="ru-RU"/>
        </w:rPr>
        <w:t>.</w:t>
      </w:r>
    </w:p>
    <w:p w:rsidR="00BF1412" w:rsidRPr="00BF1412" w:rsidRDefault="00BF1412" w:rsidP="00BF141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Заполните пропуски в приведенном отрывке из книги Б. Ф. </w:t>
      </w:r>
      <w:proofErr w:type="spellStart"/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Билимовича</w:t>
      </w:r>
      <w:proofErr w:type="spellEnd"/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«Световые явления вокруг нас»: 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«При наблюдении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________________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 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______________</w:t>
      </w:r>
    </w:p>
    <w:p w:rsidR="00BF1412" w:rsidRPr="00BF1412" w:rsidRDefault="00BF1412" w:rsidP="00BF14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и ________________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в телескоп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 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их изображение на сетчатке глаза увеличивается, и можно детально рассмотреть строение этих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 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тел. 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_________________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находятся значительно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 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дальше, поэтому, когда мы наблюдаем их в телескоп, угол зрения тоже увеличивается, но не на- столько, чтобы они стали видны в виде дисков. Они по-прежнему кажутся глазу светящимися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______________.</w:t>
      </w:r>
    </w:p>
    <w:p w:rsidR="00BF1412" w:rsidRPr="00BF1412" w:rsidRDefault="00BF1412" w:rsidP="00BF14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 Однако… когда мы смотрим в телескоп </w:t>
      </w:r>
      <w:proofErr w:type="gramStart"/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на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u w:val="single"/>
          <w:lang w:eastAsia="ru-RU"/>
        </w:rPr>
        <w:t> 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,</w:t>
      </w:r>
      <w:proofErr w:type="gramEnd"/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 в глаз попадает во столько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 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раз больше света, во сколько раз площадь объектива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u w:val="single"/>
          <w:lang w:eastAsia="ru-RU"/>
        </w:rPr>
        <w:t> 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площади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u w:val="single"/>
          <w:lang w:eastAsia="ru-RU"/>
        </w:rPr>
        <w:t> 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 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Поэтому телескоп увеличивает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___________________________ 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 xml:space="preserve">и позволяет тем 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с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амым увидеть </w:t>
      </w:r>
      <w:proofErr w:type="gramStart"/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очень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u w:val="single"/>
          <w:lang w:eastAsia="ru-RU"/>
        </w:rPr>
        <w:t> </w:t>
      </w:r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,</w:t>
      </w:r>
      <w:proofErr w:type="gramEnd"/>
      <w:r w:rsidRPr="00BF14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 не видимые невооруженным глазом».</w:t>
      </w:r>
    </w:p>
    <w:p w:rsidR="00BF1412" w:rsidRPr="00BF1412" w:rsidRDefault="00BF1412" w:rsidP="00BF141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 рисунках 1 и 2 приведены части карт звездного неба. Первая издана Московским обществом любителей астрономии в 1920 г., вторая — сотрудниками ГАИШ МГУ в 1998 г. Укажите не менее двух значимых различий данных карт и обоснуйте при- чину их возникновения, ведь на каждой из них отражена часть неба с областью созвездия Орион.</w:t>
      </w:r>
    </w:p>
    <w:p w:rsidR="00BF1412" w:rsidRPr="00BF1412" w:rsidRDefault="00BF1412" w:rsidP="00BF14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рисунке 2 можно отследить участки, для которых границы созвездий оказываются незначительно смещенными по отношению к линиям координатной сетки вверх влево, при этом значимых причин в виде определенных небесных объектов для столь малого смещения нет.</w:t>
      </w:r>
      <w:r w:rsidRPr="00BF1412">
        <w:rPr>
          <w:rFonts w:ascii="Arial" w:eastAsia="Times New Roman" w:hAnsi="Arial" w:cs="Arial"/>
          <w:color w:val="231F20"/>
          <w:sz w:val="27"/>
          <w:szCs w:val="27"/>
          <w:lang w:eastAsia="ru-RU"/>
        </w:rPr>
        <w:t xml:space="preserve"> </w:t>
      </w: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Поясните, с чем связано данное смещение границ, которые было бы рациональнее </w:t>
      </w:r>
      <w:proofErr w:type="gramStart"/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про- водить</w:t>
      </w:r>
      <w:proofErr w:type="gramEnd"/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 сетке постоянных небесных координат — склонений и прямых восхождений. Когда можно ожидать «совпадения» данных линий?</w:t>
      </w:r>
    </w:p>
    <w:p w:rsidR="00BF1412" w:rsidRPr="00BF1412" w:rsidRDefault="00BF1412" w:rsidP="00BF14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1412" w:rsidRPr="00BF1412" w:rsidRDefault="00BF1412" w:rsidP="00BF14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3560736" wp14:editId="2B920FA0">
            <wp:extent cx="5930900" cy="3429000"/>
            <wp:effectExtent l="0" t="0" r="0" b="0"/>
            <wp:docPr id="4" name="Рисунок 4" descr="hello_html_m1fbdbd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fbdbd4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12" w:rsidRPr="00BF1412" w:rsidRDefault="00BF1412" w:rsidP="00BF14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1412" w:rsidRPr="00BF1412" w:rsidRDefault="00BF1412" w:rsidP="00BF14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Незаходящая звезда наблюдается в верхней кульминации на высоте 50</w:t>
      </w: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ym w:font="Symbol" w:char="F0B0"/>
      </w: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46</w:t>
      </w: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ym w:font="Symbol" w:char="F0A2"/>
      </w: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 в нижней кульминации — на высоте 35</w:t>
      </w: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ym w:font="Symbol" w:char="F0B0"/>
      </w: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54</w:t>
      </w: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ym w:font="Symbol" w:char="F0A2"/>
      </w: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 Определите географическую широту местности, на которой находится наблюдатель.</w:t>
      </w:r>
    </w:p>
    <w:p w:rsidR="00BF1412" w:rsidRPr="00BF1412" w:rsidRDefault="00BF1412" w:rsidP="00BF14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Самые слабые звезды, которые можно получить на фотографии крупнейшим в мире телескопом, относятся к 25-й звездной величине. Во сколько раз они слабее, чем звезды 1-й звездной величины?</w:t>
      </w:r>
    </w:p>
    <w:p w:rsidR="00BF1412" w:rsidRPr="00BF1412" w:rsidRDefault="00BF1412" w:rsidP="00BF14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бытовой речи можно услышать: Солнце восходит на востоке, а заходит на западе. Верно ли это утверждение? Используйте для ответа следующие данные из отрывного календаря на 2015 г.: 18 марта — долгота дня 12:01; 21 марта — день весеннего равноденствия; долгота дня 12:12; 23 сентября — день осеннего равноденствия; долгота дня 12:11; 26 сентября — долгота дня 11:59. Поясните, почему для дат весеннего и осеннего равноденствия продолжительность дня не подтверждает их астрономическое название.</w:t>
      </w:r>
    </w:p>
    <w:p w:rsidR="00BF1412" w:rsidRPr="00BF1412" w:rsidRDefault="00BF1412" w:rsidP="00BF14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20 марта произошло солнечное затмение. В Мурманской области можно было наблюдать лишь частичное солнечное затмение. Поэтому группа астрономов, среди которых были и астрономы-любите- ли, в этот день прибыли на Северный полюс Земли, чтобы наблюдать полное солнечное затмение. На какой высоте над горизонтом оно наблюдалось?</w:t>
      </w:r>
    </w:p>
    <w:p w:rsidR="00BF1412" w:rsidRPr="00BF1412" w:rsidRDefault="00BF1412" w:rsidP="00BF14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5F715E" wp14:editId="631C0BA5">
            <wp:extent cx="6134100" cy="2152650"/>
            <wp:effectExtent l="0" t="0" r="0" b="0"/>
            <wp:docPr id="5" name="Рисунок 5" descr="hello_html_21106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11062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12" w:rsidRPr="00BF1412" w:rsidRDefault="00BF1412" w:rsidP="00BF14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83" w:rsidRDefault="004C5283" w:rsidP="00BF1412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  <w:lastRenderedPageBreak/>
        <w:t>Выполнить проект по теме на выбор</w:t>
      </w:r>
      <w:bookmarkStart w:id="0" w:name="_GoBack"/>
      <w:bookmarkEnd w:id="0"/>
    </w:p>
    <w:p w:rsidR="00BF1412" w:rsidRPr="00BF1412" w:rsidRDefault="00BF1412" w:rsidP="00BF1412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F1412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  <w:t>Темы проектов</w:t>
      </w:r>
    </w:p>
    <w:p w:rsidR="00BF1412" w:rsidRPr="00BF1412" w:rsidRDefault="00BF1412" w:rsidP="00BF141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color w:val="231F20"/>
          <w:sz w:val="27"/>
          <w:szCs w:val="27"/>
          <w:lang w:eastAsia="ru-RU"/>
        </w:rPr>
        <w:t>Хранение и передача точного времени.</w:t>
      </w:r>
    </w:p>
    <w:p w:rsidR="00BF1412" w:rsidRPr="00BF1412" w:rsidRDefault="00BF1412" w:rsidP="00BF141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color w:val="231F20"/>
          <w:sz w:val="27"/>
          <w:szCs w:val="27"/>
          <w:lang w:eastAsia="ru-RU"/>
        </w:rPr>
        <w:t>Атомный эталон времени.</w:t>
      </w:r>
    </w:p>
    <w:p w:rsidR="00BF1412" w:rsidRPr="00BF1412" w:rsidRDefault="00BF1412" w:rsidP="00BF141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color w:val="231F20"/>
          <w:sz w:val="27"/>
          <w:szCs w:val="27"/>
          <w:lang w:eastAsia="ru-RU"/>
        </w:rPr>
        <w:t>Истинное и среднее солнечное время.</w:t>
      </w:r>
    </w:p>
    <w:p w:rsidR="00BF1412" w:rsidRPr="00BF1412" w:rsidRDefault="00BF1412" w:rsidP="00BF141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color w:val="231F20"/>
          <w:sz w:val="27"/>
          <w:szCs w:val="27"/>
          <w:lang w:eastAsia="ru-RU"/>
        </w:rPr>
        <w:t>Измерение коротких промежутков времени.</w:t>
      </w:r>
    </w:p>
    <w:p w:rsidR="00BF1412" w:rsidRPr="00BF1412" w:rsidRDefault="00BF1412" w:rsidP="00BF141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color w:val="231F20"/>
          <w:sz w:val="27"/>
          <w:szCs w:val="27"/>
          <w:lang w:eastAsia="ru-RU"/>
        </w:rPr>
        <w:t>Лунные календари на Востоке.</w:t>
      </w:r>
    </w:p>
    <w:p w:rsidR="00BF1412" w:rsidRPr="00BF1412" w:rsidRDefault="00BF1412" w:rsidP="00BF141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color w:val="231F20"/>
          <w:sz w:val="27"/>
          <w:szCs w:val="27"/>
          <w:lang w:eastAsia="ru-RU"/>
        </w:rPr>
        <w:t>Солнечные календари в Европе.</w:t>
      </w:r>
    </w:p>
    <w:p w:rsidR="00BF1412" w:rsidRPr="00BF1412" w:rsidRDefault="00BF1412" w:rsidP="00BF141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412">
        <w:rPr>
          <w:rFonts w:ascii="Arial" w:eastAsia="Times New Roman" w:hAnsi="Arial" w:cs="Arial"/>
          <w:color w:val="231F20"/>
          <w:sz w:val="27"/>
          <w:szCs w:val="27"/>
          <w:lang w:eastAsia="ru-RU"/>
        </w:rPr>
        <w:t>Лунно-солнечные календари.</w:t>
      </w:r>
    </w:p>
    <w:p w:rsidR="00D45856" w:rsidRPr="00D45856" w:rsidRDefault="00D45856" w:rsidP="00D45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856" w:rsidRDefault="00D45856" w:rsidP="00D45856">
      <w:pPr>
        <w:jc w:val="center"/>
        <w:rPr>
          <w:rFonts w:ascii="Times New Roman" w:hAnsi="Times New Roman" w:cs="Times New Roman"/>
        </w:rPr>
      </w:pPr>
    </w:p>
    <w:p w:rsidR="00D45856" w:rsidRDefault="00D45856" w:rsidP="00D45856">
      <w:pPr>
        <w:jc w:val="center"/>
        <w:rPr>
          <w:rFonts w:ascii="Times New Roman" w:hAnsi="Times New Roman" w:cs="Times New Roman"/>
        </w:rPr>
      </w:pPr>
    </w:p>
    <w:p w:rsidR="00D45856" w:rsidRDefault="00D45856" w:rsidP="00D45856">
      <w:pPr>
        <w:jc w:val="center"/>
        <w:rPr>
          <w:rFonts w:ascii="Times New Roman" w:hAnsi="Times New Roman" w:cs="Times New Roman"/>
        </w:rPr>
      </w:pPr>
    </w:p>
    <w:p w:rsidR="00D45856" w:rsidRPr="00D45856" w:rsidRDefault="00D45856" w:rsidP="00D45856">
      <w:pPr>
        <w:jc w:val="center"/>
        <w:rPr>
          <w:rFonts w:ascii="Times New Roman" w:hAnsi="Times New Roman" w:cs="Times New Roman"/>
        </w:rPr>
      </w:pPr>
    </w:p>
    <w:sectPr w:rsidR="00D45856" w:rsidRPr="00D4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B12"/>
    <w:multiLevelType w:val="multilevel"/>
    <w:tmpl w:val="7F4E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5062E"/>
    <w:multiLevelType w:val="multilevel"/>
    <w:tmpl w:val="7116FA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44297"/>
    <w:multiLevelType w:val="multilevel"/>
    <w:tmpl w:val="B1C0A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C35AE"/>
    <w:multiLevelType w:val="multilevel"/>
    <w:tmpl w:val="33A2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41A81"/>
    <w:multiLevelType w:val="multilevel"/>
    <w:tmpl w:val="E53A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D304D"/>
    <w:multiLevelType w:val="multilevel"/>
    <w:tmpl w:val="4D44B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6"/>
    <w:rsid w:val="002E1A5D"/>
    <w:rsid w:val="004C5283"/>
    <w:rsid w:val="00BF1412"/>
    <w:rsid w:val="00D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019F"/>
  <w15:chartTrackingRefBased/>
  <w15:docId w15:val="{B49AF687-779D-4337-A60E-D5975635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</cp:revision>
  <dcterms:created xsi:type="dcterms:W3CDTF">2020-11-18T09:29:00Z</dcterms:created>
  <dcterms:modified xsi:type="dcterms:W3CDTF">2020-11-18T09:52:00Z</dcterms:modified>
</cp:coreProperties>
</file>